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B45AC9">
        <w:rPr>
          <w:sz w:val="26"/>
          <w:szCs w:val="26"/>
        </w:rPr>
        <w:t xml:space="preserve"> на май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contextualSpacing/>
              <w:rPr>
                <w:iCs/>
              </w:rPr>
            </w:pPr>
            <w:r w:rsidRPr="003626BD">
              <w:rPr>
                <w:iCs/>
              </w:rPr>
              <w:t>«В огнях победного салюта»</w:t>
            </w:r>
          </w:p>
          <w:p w:rsidR="00662B92" w:rsidRPr="003626BD" w:rsidRDefault="00662B92" w:rsidP="00B21680">
            <w:pPr>
              <w:contextualSpacing/>
              <w:rPr>
                <w:color w:val="111111"/>
                <w:shd w:val="clear" w:color="auto" w:fill="FFFFFF"/>
              </w:rPr>
            </w:pPr>
            <w:r w:rsidRPr="003626BD">
              <w:rPr>
                <w:iCs/>
              </w:rPr>
              <w:t xml:space="preserve">Книжная выставка ко Дню Победы. </w:t>
            </w:r>
            <w:r w:rsidRPr="003626BD">
              <w:rPr>
                <w:iCs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9"/>
              <w:snapToGrid w:val="0"/>
              <w:jc w:val="center"/>
              <w:rPr>
                <w:color w:val="333333"/>
              </w:rPr>
            </w:pPr>
            <w:r w:rsidRPr="003626BD">
              <w:rPr>
                <w:color w:val="333333"/>
              </w:rPr>
              <w:t>3 мая</w:t>
            </w:r>
          </w:p>
          <w:p w:rsidR="00662B92" w:rsidRPr="003626BD" w:rsidRDefault="00662B92" w:rsidP="00B21680">
            <w:pPr>
              <w:pStyle w:val="a9"/>
              <w:snapToGrid w:val="0"/>
              <w:jc w:val="center"/>
              <w:rPr>
                <w:color w:val="333333"/>
              </w:rPr>
            </w:pPr>
            <w:r w:rsidRPr="003626BD">
              <w:rPr>
                <w:color w:val="333333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62B92" w:rsidRPr="003626BD" w:rsidRDefault="00662B92" w:rsidP="00B21680">
            <w:pPr>
              <w:pStyle w:val="12"/>
              <w:snapToGrid w:val="0"/>
              <w:rPr>
                <w:rFonts w:cs="Times New Roman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Адресные поздравление на дому вдов, участников Великой Отечественной войны, тружеников тыла, жителей блокадного Ленинграда, детей войны, семей мобилизованных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4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15-00</w:t>
            </w:r>
          </w:p>
          <w:p w:rsidR="00662B92" w:rsidRPr="00284191" w:rsidRDefault="00662B92" w:rsidP="00B21680">
            <w:pPr>
              <w:pStyle w:val="a4"/>
              <w:jc w:val="center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Пустомержское сельское поселение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Ткаченко Г.А., менеджер по </w:t>
            </w:r>
            <w:proofErr w:type="spellStart"/>
            <w:r w:rsidRPr="00284191">
              <w:rPr>
                <w:sz w:val="25"/>
                <w:szCs w:val="25"/>
              </w:rPr>
              <w:t>кмд</w:t>
            </w:r>
            <w:proofErr w:type="spell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pStyle w:val="a4"/>
            </w:pPr>
            <w:r w:rsidRPr="003626BD">
              <w:t>«Читаем детям о войне 2023»</w:t>
            </w:r>
          </w:p>
          <w:p w:rsidR="00662B92" w:rsidRPr="003626BD" w:rsidRDefault="00662B92" w:rsidP="00B21680">
            <w:pPr>
              <w:contextualSpacing/>
              <w:rPr>
                <w:iCs/>
              </w:rPr>
            </w:pPr>
            <w:proofErr w:type="gramStart"/>
            <w:r w:rsidRPr="003626BD">
              <w:t>Х</w:t>
            </w:r>
            <w:proofErr w:type="gramEnd"/>
            <w:r w:rsidRPr="003626BD">
              <w:rPr>
                <w:lang w:val="en-US"/>
              </w:rPr>
              <w:t>IV</w:t>
            </w:r>
            <w:r w:rsidRPr="003626BD">
              <w:t xml:space="preserve"> Международная акция  6+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9"/>
              <w:snapToGrid w:val="0"/>
              <w:jc w:val="center"/>
            </w:pPr>
            <w:r>
              <w:t>5</w:t>
            </w:r>
            <w:r w:rsidRPr="003626BD">
              <w:t xml:space="preserve"> мая</w:t>
            </w:r>
          </w:p>
          <w:p w:rsidR="00662B92" w:rsidRPr="003626BD" w:rsidRDefault="00662B92" w:rsidP="00B21680">
            <w:pPr>
              <w:pStyle w:val="a9"/>
              <w:snapToGrid w:val="0"/>
              <w:jc w:val="center"/>
            </w:pPr>
            <w:r w:rsidRPr="003626BD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662B92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62B92" w:rsidRPr="003626BD" w:rsidRDefault="00662B92" w:rsidP="00B21680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pStyle w:val="a4"/>
            </w:pPr>
            <w:r w:rsidRPr="003626BD">
              <w:t>«Окна Победы»</w:t>
            </w:r>
          </w:p>
          <w:p w:rsidR="00662B92" w:rsidRPr="003626BD" w:rsidRDefault="00662B92" w:rsidP="00B21680">
            <w:pPr>
              <w:pStyle w:val="a4"/>
            </w:pPr>
            <w:r w:rsidRPr="003626BD">
              <w:t>Патриотическая 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9"/>
              <w:snapToGrid w:val="0"/>
              <w:jc w:val="center"/>
            </w:pPr>
            <w:r w:rsidRPr="003626BD">
              <w:t>6 мая</w:t>
            </w:r>
          </w:p>
          <w:p w:rsidR="00662B92" w:rsidRPr="003626BD" w:rsidRDefault="00662B92" w:rsidP="00B21680">
            <w:pPr>
              <w:pStyle w:val="a9"/>
              <w:snapToGrid w:val="0"/>
              <w:jc w:val="center"/>
            </w:pPr>
            <w:r>
              <w:t>11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662B92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662B92" w:rsidRPr="003626BD" w:rsidRDefault="00662B92" w:rsidP="00B21680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Встреча участников Автопробега «По местам боевой славы»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6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п. Ивановское</w:t>
            </w:r>
          </w:p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д. </w:t>
            </w:r>
            <w:proofErr w:type="spellStart"/>
            <w:r w:rsidRPr="00284191">
              <w:rPr>
                <w:sz w:val="25"/>
                <w:szCs w:val="25"/>
              </w:rPr>
              <w:t>Мануйлово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Трыбуш Е.А., директор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«Георгиевская ленточка» Всероссийская 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6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Площадка у Дома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Ткаченко Г.А., менеджер по </w:t>
            </w:r>
            <w:proofErr w:type="spellStart"/>
            <w:r w:rsidRPr="00284191">
              <w:rPr>
                <w:sz w:val="25"/>
                <w:szCs w:val="25"/>
              </w:rPr>
              <w:t>кмд</w:t>
            </w:r>
            <w:proofErr w:type="spell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«Майский салют» Праздничный концерт ко Дню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6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Максимова Н.А., специалист </w:t>
            </w:r>
            <w:proofErr w:type="gramStart"/>
            <w:r w:rsidRPr="00284191">
              <w:rPr>
                <w:sz w:val="25"/>
                <w:szCs w:val="25"/>
              </w:rPr>
              <w:t>по</w:t>
            </w:r>
            <w:proofErr w:type="gramEnd"/>
            <w:r w:rsidRPr="00284191">
              <w:rPr>
                <w:sz w:val="25"/>
                <w:szCs w:val="25"/>
              </w:rPr>
              <w:t xml:space="preserve"> ж/т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Праздничный митинг «Салют, Победа!»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9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Воинский мемориал д. </w:t>
            </w:r>
            <w:proofErr w:type="spellStart"/>
            <w:r w:rsidRPr="00284191">
              <w:rPr>
                <w:sz w:val="25"/>
                <w:szCs w:val="25"/>
              </w:rPr>
              <w:t>Мануйлово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Яшурина Т.М., методист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  <w:shd w:val="clear" w:color="auto" w:fill="FFFFFF"/>
              </w:rPr>
            </w:pPr>
            <w:r w:rsidRPr="00284191">
              <w:rPr>
                <w:sz w:val="25"/>
                <w:szCs w:val="25"/>
                <w:shd w:val="clear" w:color="auto" w:fill="FFFFFF"/>
              </w:rPr>
              <w:t xml:space="preserve">Праздничный митинг </w:t>
            </w:r>
            <w:r w:rsidRPr="00284191">
              <w:rPr>
                <w:sz w:val="25"/>
                <w:szCs w:val="25"/>
              </w:rPr>
              <w:t xml:space="preserve"> </w:t>
            </w:r>
            <w:r w:rsidRPr="00284191">
              <w:rPr>
                <w:sz w:val="25"/>
                <w:szCs w:val="25"/>
                <w:shd w:val="clear" w:color="auto" w:fill="FFFFFF"/>
              </w:rPr>
              <w:t>«В девятый день ликующего мая</w:t>
            </w:r>
            <w:r w:rsidRPr="00284191">
              <w:rPr>
                <w:sz w:val="25"/>
                <w:szCs w:val="25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9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п. Ивановское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Трыбуш Е.А., директор</w:t>
            </w:r>
          </w:p>
        </w:tc>
      </w:tr>
      <w:tr w:rsidR="00662B92" w:rsidRPr="005E79E4" w:rsidTr="007761C6">
        <w:trPr>
          <w:trHeight w:val="53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«Георгиевская ленточка» Всероссийская 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9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п. Ивановское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Трыбуш Е.А., директор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«Ивановский рубеж»  Солдатский привал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9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п. Ивановское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Максимова Н.А., специалист </w:t>
            </w:r>
            <w:proofErr w:type="gramStart"/>
            <w:r w:rsidRPr="00284191">
              <w:rPr>
                <w:sz w:val="25"/>
                <w:szCs w:val="25"/>
              </w:rPr>
              <w:t>по</w:t>
            </w:r>
            <w:proofErr w:type="gramEnd"/>
            <w:r w:rsidRPr="00284191">
              <w:rPr>
                <w:sz w:val="25"/>
                <w:szCs w:val="25"/>
              </w:rPr>
              <w:t xml:space="preserve"> ж/т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«В поисках страны Здоровья» Развлекательная игра-путешествие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12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Площадка у Дома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Ткаченко Г.А., менеджер по </w:t>
            </w:r>
            <w:proofErr w:type="spellStart"/>
            <w:r w:rsidRPr="00284191">
              <w:rPr>
                <w:sz w:val="25"/>
                <w:szCs w:val="25"/>
              </w:rPr>
              <w:t>кмд</w:t>
            </w:r>
            <w:proofErr w:type="spell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r>
              <w:lastRenderedPageBreak/>
              <w:t>«Путешествие в  историю</w:t>
            </w:r>
            <w:r w:rsidRPr="003626BD">
              <w:t>»</w:t>
            </w:r>
          </w:p>
          <w:p w:rsidR="00662B92" w:rsidRPr="003626BD" w:rsidRDefault="00662B92" w:rsidP="00B21680">
            <w:pPr>
              <w:pStyle w:val="a4"/>
            </w:pPr>
            <w:r>
              <w:t xml:space="preserve">Экскурсия по </w:t>
            </w:r>
            <w:proofErr w:type="spellStart"/>
            <w:r>
              <w:t>Ивангородской</w:t>
            </w:r>
            <w:proofErr w:type="spellEnd"/>
            <w:r>
              <w:t xml:space="preserve"> крепости. Клуб «Золотое время»</w:t>
            </w:r>
          </w:p>
          <w:p w:rsidR="00662B92" w:rsidRPr="003626BD" w:rsidRDefault="00662B92" w:rsidP="00B2168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Pr="003626BD">
              <w:rPr>
                <w:color w:val="333333"/>
              </w:rPr>
              <w:t xml:space="preserve"> мая</w:t>
            </w:r>
          </w:p>
          <w:p w:rsidR="00662B92" w:rsidRPr="003626BD" w:rsidRDefault="00662B92" w:rsidP="00B21680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3626BD">
              <w:rPr>
                <w:color w:val="333333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662B92">
            <w:pPr>
              <w:pStyle w:val="a4"/>
              <w:jc w:val="center"/>
            </w:pPr>
            <w:proofErr w:type="gramStart"/>
            <w:r>
              <w:t>г</w:t>
            </w:r>
            <w:proofErr w:type="gramEnd"/>
            <w:r>
              <w:t xml:space="preserve"> Ивангород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662B92" w:rsidRPr="003626BD" w:rsidRDefault="00662B92" w:rsidP="00B2168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«Маёвка» конкурсная программа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19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Яшурина Т.М., методист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Отчетный концерт коллективов художественной самодеятельности  «Шире круг!»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20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Максимова Н.А., специалист </w:t>
            </w:r>
            <w:proofErr w:type="gramStart"/>
            <w:r w:rsidRPr="00284191">
              <w:rPr>
                <w:sz w:val="25"/>
                <w:szCs w:val="25"/>
              </w:rPr>
              <w:t>по</w:t>
            </w:r>
            <w:proofErr w:type="gramEnd"/>
            <w:r w:rsidRPr="00284191">
              <w:rPr>
                <w:sz w:val="25"/>
                <w:szCs w:val="25"/>
              </w:rPr>
              <w:t xml:space="preserve"> ж/т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color w:val="000000"/>
                <w:sz w:val="25"/>
                <w:szCs w:val="25"/>
                <w:shd w:val="clear" w:color="auto" w:fill="FFFFFF"/>
              </w:rPr>
              <w:t xml:space="preserve">«Мы любим спорт!» </w:t>
            </w:r>
            <w:r w:rsidRPr="00284191">
              <w:rPr>
                <w:sz w:val="25"/>
                <w:szCs w:val="25"/>
              </w:rPr>
              <w:t>Выставка детских рисунков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25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Яшурина Т.М., методист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3626BD">
              <w:rPr>
                <w:rFonts w:eastAsia="Times New Roman"/>
              </w:rPr>
              <w:t>«История родного слова»</w:t>
            </w:r>
          </w:p>
          <w:p w:rsidR="00662B92" w:rsidRPr="003626BD" w:rsidRDefault="00662B92" w:rsidP="00B21680">
            <w:pPr>
              <w:contextualSpacing/>
            </w:pPr>
            <w:r w:rsidRPr="003626BD">
              <w:t xml:space="preserve">Встреча ко  дню славянской 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4"/>
              <w:jc w:val="center"/>
            </w:pPr>
            <w:r w:rsidRPr="003626BD">
              <w:t>25 мая</w:t>
            </w:r>
          </w:p>
          <w:p w:rsidR="00662B92" w:rsidRPr="003626BD" w:rsidRDefault="00662B92" w:rsidP="00B21680">
            <w:pPr>
              <w:pStyle w:val="a4"/>
              <w:jc w:val="center"/>
            </w:pPr>
            <w:r w:rsidRPr="003626BD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662B92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662B92" w:rsidRPr="003626BD" w:rsidRDefault="00662B92" w:rsidP="00B21680">
            <w:pPr>
              <w:pStyle w:val="a4"/>
            </w:pPr>
            <w:proofErr w:type="gramStart"/>
            <w:r w:rsidRPr="003626BD">
              <w:t>Заведующий библиотеки</w:t>
            </w:r>
            <w:proofErr w:type="gram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contextualSpacing/>
            </w:pPr>
            <w:r w:rsidRPr="003626BD">
              <w:t>« Особенности нежного возраста»</w:t>
            </w:r>
          </w:p>
          <w:p w:rsidR="00662B92" w:rsidRPr="003626BD" w:rsidRDefault="00662B92" w:rsidP="00B21680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3626BD">
              <w:t>Встреча с психологом для подростков</w:t>
            </w:r>
            <w:r>
              <w:t>/юношество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4"/>
              <w:jc w:val="center"/>
            </w:pPr>
            <w:r w:rsidRPr="003626BD">
              <w:t>26 мая</w:t>
            </w:r>
          </w:p>
          <w:p w:rsidR="00662B92" w:rsidRPr="003626BD" w:rsidRDefault="00662B92" w:rsidP="00B21680">
            <w:pPr>
              <w:pStyle w:val="a4"/>
              <w:jc w:val="center"/>
            </w:pPr>
            <w:r w:rsidRPr="003626BD"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662B92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62B92" w:rsidRPr="003626BD" w:rsidRDefault="00662B92" w:rsidP="00B21680">
            <w:pPr>
              <w:pStyle w:val="a4"/>
            </w:pPr>
            <w:r w:rsidRPr="003626BD">
              <w:rPr>
                <w:color w:val="333333"/>
              </w:rPr>
              <w:t>Библиотекарь</w:t>
            </w:r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«День соседей» Праздничная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26 мая</w:t>
            </w:r>
          </w:p>
          <w:p w:rsidR="00662B92" w:rsidRPr="00284191" w:rsidRDefault="00662B92" w:rsidP="00B21680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284191" w:rsidRDefault="00662B92" w:rsidP="00662B92">
            <w:pPr>
              <w:pStyle w:val="a4"/>
              <w:jc w:val="center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>Детская площадка «Аэропорт»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284191" w:rsidRDefault="00662B92" w:rsidP="00B21680">
            <w:pPr>
              <w:pStyle w:val="a4"/>
              <w:rPr>
                <w:sz w:val="25"/>
                <w:szCs w:val="25"/>
              </w:rPr>
            </w:pPr>
            <w:r w:rsidRPr="00284191">
              <w:rPr>
                <w:sz w:val="25"/>
                <w:szCs w:val="25"/>
              </w:rPr>
              <w:t xml:space="preserve">Ткаченко Г.А., менеджер по </w:t>
            </w:r>
            <w:proofErr w:type="spellStart"/>
            <w:r w:rsidRPr="00284191">
              <w:rPr>
                <w:sz w:val="25"/>
                <w:szCs w:val="25"/>
              </w:rPr>
              <w:t>кмд</w:t>
            </w:r>
            <w:proofErr w:type="spellEnd"/>
          </w:p>
        </w:tc>
      </w:tr>
      <w:tr w:rsidR="00662B9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B92" w:rsidRPr="003626BD" w:rsidRDefault="00662B92" w:rsidP="00B21680">
            <w:pPr>
              <w:contextualSpacing/>
            </w:pPr>
            <w:r w:rsidRPr="003626BD">
              <w:t>«Сигарета не конфета!»</w:t>
            </w:r>
          </w:p>
          <w:p w:rsidR="00662B92" w:rsidRPr="003626BD" w:rsidRDefault="00662B92" w:rsidP="00B21680">
            <w:pPr>
              <w:contextualSpacing/>
            </w:pPr>
            <w:r w:rsidRPr="003626BD">
              <w:t xml:space="preserve"> Антитабачная акция.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92" w:rsidRPr="003626BD" w:rsidRDefault="00662B92" w:rsidP="00B21680">
            <w:pPr>
              <w:pStyle w:val="a4"/>
              <w:jc w:val="center"/>
            </w:pPr>
            <w:r w:rsidRPr="003626BD">
              <w:t>30 мая</w:t>
            </w:r>
          </w:p>
          <w:p w:rsidR="00662B92" w:rsidRPr="003626BD" w:rsidRDefault="00662B92" w:rsidP="00B21680">
            <w:pPr>
              <w:pStyle w:val="a4"/>
              <w:jc w:val="center"/>
            </w:pPr>
            <w:r w:rsidRPr="003626BD"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2" w:rsidRPr="003626BD" w:rsidRDefault="00662B92" w:rsidP="00662B92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2" w:rsidRPr="003626BD" w:rsidRDefault="00662B92" w:rsidP="00B2168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62B92" w:rsidRPr="003626BD" w:rsidRDefault="00662B92" w:rsidP="00B21680">
            <w:pPr>
              <w:pStyle w:val="a4"/>
            </w:pPr>
            <w:r w:rsidRPr="003626BD">
              <w:rPr>
                <w:color w:val="333333"/>
              </w:rPr>
              <w:t>Библиотекарь</w:t>
            </w:r>
          </w:p>
        </w:tc>
      </w:tr>
    </w:tbl>
    <w:p w:rsidR="00B71ACD" w:rsidRDefault="00B71ACD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FA6356" w:rsidRPr="005E79E4" w:rsidRDefault="00FA6356" w:rsidP="00D429B6">
      <w:pPr>
        <w:rPr>
          <w:sz w:val="26"/>
          <w:szCs w:val="26"/>
        </w:rPr>
      </w:pPr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5352A"/>
    <w:rsid w:val="000D22ED"/>
    <w:rsid w:val="0010619A"/>
    <w:rsid w:val="00151352"/>
    <w:rsid w:val="00153E61"/>
    <w:rsid w:val="0015470E"/>
    <w:rsid w:val="00186475"/>
    <w:rsid w:val="001A18F7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B286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5E79E4"/>
    <w:rsid w:val="006353A0"/>
    <w:rsid w:val="00652DA6"/>
    <w:rsid w:val="0065506F"/>
    <w:rsid w:val="00662B92"/>
    <w:rsid w:val="00663269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DA067B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2022-01-18T09:42:00Z</cp:lastPrinted>
  <dcterms:created xsi:type="dcterms:W3CDTF">2019-09-30T07:40:00Z</dcterms:created>
  <dcterms:modified xsi:type="dcterms:W3CDTF">2023-05-01T08:22:00Z</dcterms:modified>
</cp:coreProperties>
</file>